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4"/>
        <w:gridCol w:w="1960"/>
        <w:gridCol w:w="3136"/>
        <w:gridCol w:w="14"/>
        <w:tblGridChange w:id="0">
          <w:tblGrid>
            <w:gridCol w:w="5094"/>
            <w:gridCol w:w="1960"/>
            <w:gridCol w:w="3136"/>
            <w:gridCol w:w="14"/>
          </w:tblGrid>
        </w:tblGridChange>
      </w:tblGrid>
      <w:tr>
        <w:tc>
          <w:tcPr>
            <w:gridSpan w:val="3"/>
            <w:tcBorders>
              <w:bottom w:color="000000" w:space="0" w:sz="4" w:val="single"/>
            </w:tcBorders>
            <w:shd w:fill="824d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5.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5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5: </w:t>
            </w:r>
            <w:r w:rsidDel="00000000" w:rsidR="00000000" w:rsidRPr="00000000">
              <w:rPr>
                <w:b w:val="1"/>
                <w:rtl w:val="1"/>
              </w:rPr>
              <w:t xml:space="preserve">المتابعة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والمراجعة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7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أساسي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اتخاذ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اجراء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المتابعة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مرحلة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اثناء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وبدأ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الدعم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مثل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الاستجابة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احتياجات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الفورية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اغلاق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C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بدأ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تنفيذ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وتعتمد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مستوى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خطورة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بما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b w:val="1"/>
                <w:rtl w:val="1"/>
              </w:rPr>
              <w:t xml:space="preserve">):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عالي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مرتين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متوسط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الاسبوع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منخفض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اسبوعين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4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المتابعة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للتأكد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اتخاذ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الإجراءات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المحددة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وتقديم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الخدمات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للتعرف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للتعامل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عقبات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الوصول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الخدمات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ومراقبة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وضع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وتنفيذ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824d83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1E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1F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اكتمال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النموذج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24">
            <w:pPr>
              <w:bidi w:val="1"/>
              <w:spacing w:after="0" w:lineRule="auto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1"/>
              </w:rPr>
              <w:t xml:space="preserve">تاريخ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المتابعة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السابقة</w:t>
            </w:r>
            <w:r w:rsidDel="00000000" w:rsidR="00000000" w:rsidRPr="00000000">
              <w:rPr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rtl w:val="1"/>
              </w:rPr>
              <w:t xml:space="preserve">اذا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كانت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ذات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صلة</w:t>
            </w:r>
            <w:r w:rsidDel="00000000" w:rsidR="00000000" w:rsidRPr="00000000">
              <w:rPr>
                <w:color w:val="000000"/>
                <w:rtl w:val="1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سنة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المتابعة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عبر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مكالمة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هاتفية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رسالة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فورية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رسالة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نصية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واتساب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البريد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الالكتروني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مواقع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الاجتماعي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زيارة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منزلية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زيارة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منزلية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مجدولة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وجها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لوجه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خارج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المنزل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وجها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لوجه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وجها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لوجه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فقط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مجموعات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نقاش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مركزة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سلطات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استنادا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ماهي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العوامل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استندت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محددة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نتيجة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</w:p>
        </w:tc>
      </w:tr>
      <w:tr>
        <w:trPr>
          <w:trHeight w:val="172" w:hRule="atLeast"/>
        </w:trPr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النتيجة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اتخاذه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نتائج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المتخذ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كبير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تحسن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ازداد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سوء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مؤكد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المحددة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بادراه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بالاستناد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مؤكد</w:t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الخطوات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التالية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اضافية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توصيات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استنادا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اجريت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2</w:t>
    </w:r>
  </w:p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المتابعة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220B79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220B79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E1L5IxawbDfbx01Cv7I/LJTr5Q==">AMUW2mUcKLFPHI1Rn75GnxJxLNG9jVuKPL988xGrf8AD3rw6d4ybn43rHymSbfbnzMMO6dbu8S/0wcGIpUUdaF2TbP7PpsxqhCv7Y58FQk6EQWdfOov0k+TlSyRELtvrqzk1CWhWF3EJVPCUx1LrSmw80N92Nyg9FKwlV8X/ECCgY3BG4hJN1I9DTwE4JT8ppEaothahwTSPIY02QerUzCA2Wx2Cxq774iLv1e4taunnuIZ3SwrGATZz68Hc574LECxiBphEr36q/bniNaewSVVTJzXlz61UdyeKAH/uSqcjxw3ASkxlEf92K2u5ydQjbp8JCRf3V+2c5y0deZ3X2v3RbWeBcCkoGjkrj+7Cl0Y2dVxwJp8yAvDRFQns1FpnyIlvKgVd63FE662wpAT97v8keoXmgiw2ATZCtGJZIb9397Hwihkt0y5apIh1iLSW4XmpRvopshBcSqsfh0r/2wt6Y21Ma4yQjfplmKGWAX2T5CPHnlZxQPf+y5BhxnlQnua5s+zmCNKXGFDDJHnnODJB496QTsPFKxhvvBb6+10Fjq651HvCDeuRPqiG61+aErv+067jhY21L28EWWlaYcwuGs8tQWRBZ7aNOuJoIxPnsXKPpDaSysAkEKhl4kpjK4ovSfAT39R4Kkyz9PdauXXT55A+rQtOlb7mK79Rb7zjSJhOXGfrsGJCt597qLHKjWbSSkCcTjo25PlQVF638L+vTBtgaJg6AVr/hUcffSTuUa9ms9XGczvzZNTBf/Dr9oJ1TQkL5V8Bv5FPUt8Dx2HDj8ZNBtP4zrU+UzsS6JK9mW2BGjyuILlksx2qsBc4UaegitybJz0y9N/JIM7RV4P1DZQPKBkDE3081x6tUO3JV1OOc7tmpbJquPQrAgHIC+YyKhHBRZ+BJ/E/d2Cjp/BzxG4wHXs1T/zseH4w06wOvV1TcH3mDnLHP35akTLRHfo+MKQvrdwHtdvOdyvZTeR7sA1Hn4iX7+1Vkn2/LRfg04sjZ0mEj6iuqLDMhUy98PmeYzeCUtdPlxvqDtyuJ1sm45Ffmik5Makkrb9+i1IzOvY3Z9m0IirFkfhDtKdh+2eQ2vUL28AGWnQWfCy8k5XcFzYPcCTZbeTItszupLdI5jet82nycPNFQE6aXoR+Z5AGchv1nqR/aL9D4jTXVi9owwePYYV6hVnYJlvOwsw27/fCyI3dvit3/gwmMBZugwYk/4AlZtJO+HKTp3QdZvyV+2u9YPEUqAVeg25bK9i/Po/z2KoAe2CC0GKPV8VJoTAhgPXcEXQjbbnukhmsVn0X5jc/r5fdb8ozjFRWEJSmzgSAY+bBdE32RgS/UL3p+E1t2lMr8uXaD6p9CJDz4m1kyjFGIbW8GXg5KyAR5qXy4YjkSeoOOJW15LbRaUcBp1lAtF7GMON0M+5R9jyhNomdmymDDhTPl6KHTMhhQfXPo0L/YJzFnXTyvaN8U7i98A8UkCVM/RYEg+OdHKtFvzSBj4G1IHkz72NLMuf99tE8Dw6BxUM4vRNLnu5FhgJA5vgMTmyKkIbxaWyIfNZb3WYWEpuV1XuugbgPA4Rgdi1hMNbJGP20xJiJRgG7WfHJ3jSYAh4kiOgL6mqQGu6MeU+H8QLX/Ssq9ObzrnHZ3lQVRZyEJgKpFWt4gXj6jvS3oyuETo2B1MTH1aBBxP2eIoAi2JrSjuIb7+onQSryhLCIzKSuDPqv2kKzfZMQcT8JdzvqZd5k5+3JSBu0ag6i+YgLfhXZtsNq5qKSvrSys1Mcqa+3N0ZW24Ss4qU/oJpB/6jIcRMfyCYV5Tm14C0rnM6vZ35VsyTJkZ7BxBc4f15QNkm+aG+EPL7whAVXiJ8SpldSq9JUUhJlX2oIlmzGzKRcW3xJO2cA/x6NYhw01XoKBQ/vfdQ9Ic+o2Xpv3GxZ4RjXnQ+PShhgJd+g4oi7o4e86KP6JaNbPHj8ZmLr6GXqqmJLPkCLg4fDwFBxC7/frfFLtdRSZG5PwTaKF4Pv054eF4ZwkzMW5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2019-04-02T09:06:00Z</dcterms:created>
  <dc:creator>Microsoft Office User</dc:creator>
</cp:coreProperties>
</file>